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49A9" w:rsidTr="002549A9">
        <w:trPr>
          <w:trHeight w:val="1814"/>
        </w:trPr>
        <w:tc>
          <w:tcPr>
            <w:tcW w:w="4531" w:type="dxa"/>
          </w:tcPr>
          <w:p w:rsidR="002549A9" w:rsidRDefault="002549A9" w:rsidP="001020C8">
            <w:r w:rsidRPr="00A3111C">
              <w:rPr>
                <w:rStyle w:val="A4"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70590914" wp14:editId="22BE2992">
                  <wp:extent cx="800100" cy="778350"/>
                  <wp:effectExtent l="19050" t="0" r="0" b="0"/>
                  <wp:docPr id="4" name="Bildobjekt 5" descr="dxlogga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xloggalit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7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9A9" w:rsidRDefault="002549A9" w:rsidP="001020C8">
            <w:pPr>
              <w:pStyle w:val="Pa0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Svenska  </w:t>
            </w:r>
            <w:r w:rsidRPr="00FD1549">
              <w:rPr>
                <w:rStyle w:val="A4"/>
                <w:sz w:val="28"/>
                <w:szCs w:val="28"/>
              </w:rPr>
              <w:t>Dyslexiföreningen</w:t>
            </w:r>
          </w:p>
          <w:p w:rsidR="002549A9" w:rsidRDefault="002549A9" w:rsidP="001020C8"/>
        </w:tc>
        <w:tc>
          <w:tcPr>
            <w:tcW w:w="4531" w:type="dxa"/>
          </w:tcPr>
          <w:p w:rsidR="002549A9" w:rsidRDefault="002549A9" w:rsidP="001020C8">
            <w:pPr>
              <w:pStyle w:val="Default"/>
              <w:jc w:val="right"/>
            </w:pPr>
          </w:p>
        </w:tc>
      </w:tr>
    </w:tbl>
    <w:p w:rsidR="00B81FDF" w:rsidRDefault="00B81FDF" w:rsidP="00B81FDF">
      <w:pPr>
        <w:pStyle w:val="Pa0"/>
        <w:spacing w:line="240" w:lineRule="auto"/>
        <w:jc w:val="center"/>
        <w:rPr>
          <w:rStyle w:val="A3"/>
          <w:b w:val="0"/>
          <w:sz w:val="32"/>
          <w:szCs w:val="32"/>
        </w:rPr>
      </w:pPr>
    </w:p>
    <w:p w:rsidR="00B81FDF" w:rsidRPr="00B81FDF" w:rsidRDefault="00B81FDF" w:rsidP="00B81FDF">
      <w:pPr>
        <w:pStyle w:val="Pa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B81FDF">
        <w:rPr>
          <w:rStyle w:val="A3"/>
          <w:b w:val="0"/>
          <w:sz w:val="32"/>
          <w:szCs w:val="32"/>
        </w:rPr>
        <w:t xml:space="preserve">Anmälningsblankett </w:t>
      </w:r>
    </w:p>
    <w:p w:rsidR="00426304" w:rsidRDefault="002F7A66" w:rsidP="00426304">
      <w:pPr>
        <w:autoSpaceDE w:val="0"/>
        <w:autoSpaceDN w:val="0"/>
        <w:adjustRightInd w:val="0"/>
        <w:spacing w:before="240" w:after="240" w:line="241" w:lineRule="atLeast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Matematik</w:t>
      </w:r>
      <w:r w:rsidR="004263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svårigheter</w:t>
      </w:r>
      <w:r w:rsidR="00035A98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-Dyskalkyli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– en pedagogisk utmaning</w:t>
      </w:r>
    </w:p>
    <w:p w:rsidR="00B81FDF" w:rsidRDefault="00035A98" w:rsidP="00B81FD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november </w:t>
      </w:r>
      <w:r w:rsidR="002F7A66">
        <w:rPr>
          <w:rFonts w:ascii="Times New Roman" w:hAnsi="Times New Roman" w:cs="Times New Roman"/>
          <w:b/>
          <w:sz w:val="28"/>
          <w:szCs w:val="28"/>
        </w:rPr>
        <w:t>2</w:t>
      </w:r>
      <w:r w:rsidR="00B81FDF">
        <w:rPr>
          <w:rFonts w:ascii="Times New Roman" w:hAnsi="Times New Roman" w:cs="Times New Roman"/>
          <w:b/>
          <w:sz w:val="28"/>
          <w:szCs w:val="28"/>
        </w:rPr>
        <w:t>01</w:t>
      </w:r>
      <w:r w:rsidR="002F7A66">
        <w:rPr>
          <w:rFonts w:ascii="Times New Roman" w:hAnsi="Times New Roman" w:cs="Times New Roman"/>
          <w:b/>
          <w:sz w:val="28"/>
          <w:szCs w:val="28"/>
        </w:rPr>
        <w:t>7</w:t>
      </w:r>
      <w:r w:rsidR="00B81FDF">
        <w:rPr>
          <w:rFonts w:ascii="Times New Roman" w:hAnsi="Times New Roman" w:cs="Times New Roman"/>
          <w:sz w:val="24"/>
          <w:szCs w:val="24"/>
        </w:rPr>
        <w:t xml:space="preserve"> </w:t>
      </w:r>
      <w:r w:rsidR="00B81F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Burgården, Skånegatan 20, Göteborg</w:t>
      </w:r>
    </w:p>
    <w:p w:rsidR="00B81FDF" w:rsidRPr="00B81FDF" w:rsidRDefault="00B81FDF" w:rsidP="00B81FDF">
      <w:pPr>
        <w:pStyle w:val="Default"/>
      </w:pPr>
    </w:p>
    <w:p w:rsidR="00B81FDF" w:rsidRDefault="00B81FDF" w:rsidP="00B8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B81FDF" w:rsidRPr="00A10036" w:rsidTr="001020C8">
        <w:trPr>
          <w:trHeight w:hRule="exact" w:val="1134"/>
        </w:trPr>
        <w:tc>
          <w:tcPr>
            <w:tcW w:w="4535" w:type="dxa"/>
          </w:tcPr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036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4536" w:type="dxa"/>
            <w:tcBorders>
              <w:bottom w:val="nil"/>
            </w:tcBorders>
          </w:tcPr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036">
              <w:rPr>
                <w:rFonts w:ascii="Times New Roman" w:hAnsi="Times New Roman" w:cs="Times New Roman"/>
              </w:rPr>
              <w:t>Adress</w:t>
            </w: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FDF" w:rsidRPr="00A10036" w:rsidTr="001020C8">
        <w:trPr>
          <w:trHeight w:hRule="exact" w:val="1134"/>
        </w:trPr>
        <w:tc>
          <w:tcPr>
            <w:tcW w:w="4535" w:type="dxa"/>
          </w:tcPr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036">
              <w:rPr>
                <w:rFonts w:ascii="Times New Roman" w:hAnsi="Times New Roman" w:cs="Times New Roman"/>
              </w:rPr>
              <w:t>Fakturaadress</w:t>
            </w: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036">
              <w:rPr>
                <w:rFonts w:ascii="Times New Roman" w:hAnsi="Times New Roman" w:cs="Times New Roman"/>
              </w:rPr>
              <w:t>Arbetsplats (skola el. dyl.)</w:t>
            </w:r>
          </w:p>
          <w:p w:rsidR="00B81FDF" w:rsidRPr="00A10036" w:rsidRDefault="00551AF2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ovan</w:t>
            </w: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FDF" w:rsidRPr="00A10036" w:rsidTr="001020C8">
        <w:trPr>
          <w:trHeight w:hRule="exact" w:val="567"/>
        </w:trPr>
        <w:tc>
          <w:tcPr>
            <w:tcW w:w="9071" w:type="dxa"/>
            <w:gridSpan w:val="2"/>
          </w:tcPr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036">
              <w:rPr>
                <w:rFonts w:ascii="Times New Roman" w:hAnsi="Times New Roman" w:cs="Times New Roman"/>
              </w:rPr>
              <w:t xml:space="preserve">E-postadress </w:t>
            </w: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FDF" w:rsidRPr="00A10036" w:rsidRDefault="00B81FDF" w:rsidP="00102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FDF" w:rsidRDefault="00B81FDF" w:rsidP="00B81FDF">
      <w:pPr>
        <w:spacing w:after="0" w:line="240" w:lineRule="auto"/>
        <w:rPr>
          <w:rFonts w:ascii="Verdana" w:hAnsi="Verdana"/>
        </w:rPr>
      </w:pPr>
    </w:p>
    <w:p w:rsidR="00B81FDF" w:rsidRDefault="00B81FDF" w:rsidP="00615FB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EE087E">
        <w:rPr>
          <w:rFonts w:ascii="Times New Roman" w:hAnsi="Times New Roman" w:cs="Times New Roman"/>
        </w:rPr>
        <w:t>Jag är medlem i Sv</w:t>
      </w:r>
      <w:r>
        <w:rPr>
          <w:rFonts w:ascii="Times New Roman" w:hAnsi="Times New Roman" w:cs="Times New Roman"/>
        </w:rPr>
        <w:t>enska Dyslexiföreningen</w:t>
      </w:r>
      <w:r w:rsidR="00615FB7">
        <w:rPr>
          <w:rFonts w:ascii="Times New Roman" w:hAnsi="Times New Roman" w:cs="Times New Roman"/>
        </w:rPr>
        <w:tab/>
        <w:t xml:space="preserve">(   </w:t>
      </w:r>
      <w:r w:rsidRPr="00EE087E">
        <w:rPr>
          <w:rFonts w:ascii="Times New Roman" w:hAnsi="Times New Roman" w:cs="Times New Roman"/>
        </w:rPr>
        <w:t xml:space="preserve">)    </w:t>
      </w:r>
    </w:p>
    <w:p w:rsidR="00B81FDF" w:rsidRPr="00EE087E" w:rsidRDefault="00B81FDF" w:rsidP="00615FB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1FDF" w:rsidRPr="00EE087E" w:rsidRDefault="00B81FDF" w:rsidP="00615FB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EE087E">
        <w:rPr>
          <w:rFonts w:ascii="Times New Roman" w:hAnsi="Times New Roman" w:cs="Times New Roman"/>
        </w:rPr>
        <w:t>Skolan/enheten är medlem som stödorganisation</w:t>
      </w:r>
      <w:r w:rsidR="00615FB7">
        <w:rPr>
          <w:rFonts w:ascii="Times New Roman" w:hAnsi="Times New Roman" w:cs="Times New Roman"/>
        </w:rPr>
        <w:tab/>
        <w:t xml:space="preserve">(   </w:t>
      </w:r>
      <w:r w:rsidRPr="00EE087E">
        <w:rPr>
          <w:rFonts w:ascii="Times New Roman" w:hAnsi="Times New Roman" w:cs="Times New Roman"/>
        </w:rPr>
        <w:t>)</w:t>
      </w:r>
      <w:r w:rsidRPr="00EE087E">
        <w:rPr>
          <w:rFonts w:ascii="Times New Roman" w:hAnsi="Times New Roman" w:cs="Times New Roman"/>
        </w:rPr>
        <w:tab/>
      </w:r>
    </w:p>
    <w:p w:rsidR="00B81FDF" w:rsidRPr="00EE087E" w:rsidRDefault="00B81FDF" w:rsidP="00615FB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549BE" w:rsidRPr="00426304" w:rsidRDefault="00B81FDF" w:rsidP="002549B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  <w:r w:rsidRPr="00EE087E">
        <w:rPr>
          <w:rFonts w:ascii="Times New Roman" w:hAnsi="Times New Roman" w:cs="Times New Roman"/>
        </w:rPr>
        <w:t>Jag är heltidsstuderande vid högskola/universitet</w:t>
      </w:r>
      <w:r w:rsidR="00615FB7">
        <w:rPr>
          <w:rFonts w:ascii="Times New Roman" w:hAnsi="Times New Roman" w:cs="Times New Roman"/>
        </w:rPr>
        <w:tab/>
      </w:r>
      <w:r w:rsidRPr="00EE087E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D35A7D">
        <w:rPr>
          <w:rFonts w:ascii="Times New Roman" w:hAnsi="Times New Roman" w:cs="Times New Roman"/>
          <w:b/>
        </w:rPr>
        <w:t>Hur blir jag/</w:t>
      </w:r>
      <w:r w:rsidRPr="00472A14">
        <w:rPr>
          <w:rFonts w:ascii="Times New Roman" w:hAnsi="Times New Roman" w:cs="Times New Roman"/>
          <w:b/>
        </w:rPr>
        <w:t>enheten medlem?  Vad kostar det?</w:t>
      </w:r>
      <w:r>
        <w:rPr>
          <w:rFonts w:ascii="Times New Roman" w:hAnsi="Times New Roman" w:cs="Times New Roman"/>
        </w:rPr>
        <w:br/>
        <w:t>E</w:t>
      </w:r>
      <w:r w:rsidR="00D35A7D">
        <w:rPr>
          <w:rFonts w:ascii="Times New Roman" w:hAnsi="Times New Roman" w:cs="Times New Roman"/>
        </w:rPr>
        <w:t>nskild medlem betalar 250 kr</w:t>
      </w:r>
      <w:r>
        <w:rPr>
          <w:rFonts w:ascii="Times New Roman" w:hAnsi="Times New Roman" w:cs="Times New Roman"/>
        </w:rPr>
        <w:t xml:space="preserve"> per år, förutom rabatter på utbildningar ingår även tidskriften </w:t>
      </w:r>
      <w:r>
        <w:rPr>
          <w:rFonts w:ascii="Times New Roman" w:hAnsi="Times New Roman" w:cs="Times New Roman"/>
        </w:rPr>
        <w:br/>
        <w:t>”</w:t>
      </w:r>
      <w:r>
        <w:rPr>
          <w:rFonts w:ascii="Times New Roman" w:hAnsi="Times New Roman" w:cs="Times New Roman"/>
          <w:i/>
        </w:rPr>
        <w:t>Dyslex</w:t>
      </w:r>
      <w:r w:rsidR="00426304">
        <w:rPr>
          <w:rFonts w:ascii="Times New Roman" w:hAnsi="Times New Roman" w:cs="Times New Roman"/>
          <w:i/>
        </w:rPr>
        <w:t xml:space="preserve">i - </w:t>
      </w:r>
      <w:r w:rsidRPr="00B818B6">
        <w:rPr>
          <w:rFonts w:ascii="Times New Roman" w:hAnsi="Times New Roman" w:cs="Times New Roman"/>
          <w:i/>
        </w:rPr>
        <w:t>aktuellt om läs- och skrivsvårigheter”</w:t>
      </w:r>
      <w:r>
        <w:rPr>
          <w:rFonts w:ascii="Times New Roman" w:hAnsi="Times New Roman" w:cs="Times New Roman"/>
          <w:i/>
        </w:rPr>
        <w:t>.</w:t>
      </w:r>
    </w:p>
    <w:p w:rsidR="002549BE" w:rsidRDefault="00615FB7" w:rsidP="002549BE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Skola eller </w:t>
      </w:r>
      <w:r w:rsidR="00D35A7D">
        <w:rPr>
          <w:rFonts w:ascii="Times New Roman" w:hAnsi="Times New Roman" w:cs="Times New Roman"/>
        </w:rPr>
        <w:t>arbetsplats betalar 1000 kr</w:t>
      </w:r>
      <w:r w:rsidR="00B81FDF">
        <w:rPr>
          <w:rFonts w:ascii="Times New Roman" w:hAnsi="Times New Roman" w:cs="Times New Roman"/>
        </w:rPr>
        <w:t xml:space="preserve"> per år. Då kan all personal anmäla sig till våra utbildningar för medlemspris. Dubbla nummer av tidskriften ingår. Maila in namn, adress dit tidskriften ska skickas samt faktureringsadress till: </w:t>
      </w:r>
      <w:hyperlink r:id="rId10" w:history="1">
        <w:r w:rsidR="007A79E1" w:rsidRPr="00477EFE">
          <w:rPr>
            <w:rStyle w:val="Hyperlink"/>
            <w:rFonts w:ascii="Times New Roman" w:hAnsi="Times New Roman" w:cs="Times New Roman"/>
          </w:rPr>
          <w:t>info@dyslexiforeningen.se</w:t>
        </w:r>
      </w:hyperlink>
      <w:r w:rsidR="00B81FDF">
        <w:rPr>
          <w:rFonts w:ascii="Times New Roman" w:hAnsi="Times New Roman" w:cs="Times New Roman"/>
          <w:color w:val="000000"/>
        </w:rPr>
        <w:t>.</w:t>
      </w:r>
    </w:p>
    <w:p w:rsidR="002549BE" w:rsidRDefault="00B81FDF" w:rsidP="002549BE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Deltagaravgifter: </w:t>
      </w:r>
      <w:r>
        <w:rPr>
          <w:rFonts w:ascii="Times New Roman" w:hAnsi="Times New Roman" w:cs="Times New Roman"/>
        </w:rPr>
        <w:t xml:space="preserve">Enskild medlem </w:t>
      </w:r>
      <w:r w:rsidRPr="00472A14">
        <w:rPr>
          <w:rFonts w:ascii="Times New Roman" w:hAnsi="Times New Roman" w:cs="Times New Roman"/>
        </w:rPr>
        <w:t>1300</w:t>
      </w:r>
      <w:r>
        <w:rPr>
          <w:rFonts w:ascii="Times New Roman" w:hAnsi="Times New Roman" w:cs="Times New Roman"/>
        </w:rPr>
        <w:t xml:space="preserve"> </w:t>
      </w:r>
      <w:r w:rsidRPr="008F17A3">
        <w:rPr>
          <w:rFonts w:ascii="Times New Roman" w:hAnsi="Times New Roman" w:cs="Times New Roman"/>
        </w:rPr>
        <w:t>kr</w:t>
      </w:r>
      <w:r w:rsidR="00615F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Medlemmar i Sven</w:t>
      </w:r>
      <w:r w:rsidR="00615FB7">
        <w:rPr>
          <w:rFonts w:ascii="Times New Roman" w:hAnsi="Times New Roman" w:cs="Times New Roman"/>
        </w:rPr>
        <w:t>ska Dyslexiföreningen 950 kr</w:t>
      </w:r>
      <w:r>
        <w:rPr>
          <w:rFonts w:ascii="Times New Roman" w:hAnsi="Times New Roman" w:cs="Times New Roman"/>
        </w:rPr>
        <w:t>. H</w:t>
      </w:r>
      <w:r w:rsidRPr="00EE087E">
        <w:rPr>
          <w:rFonts w:ascii="Times New Roman" w:hAnsi="Times New Roman" w:cs="Times New Roman"/>
        </w:rPr>
        <w:t>eltidsstuderande vid unive</w:t>
      </w:r>
      <w:r>
        <w:rPr>
          <w:rFonts w:ascii="Times New Roman" w:hAnsi="Times New Roman" w:cs="Times New Roman"/>
        </w:rPr>
        <w:t xml:space="preserve">rsitet </w:t>
      </w:r>
      <w:r w:rsidR="00615FB7">
        <w:rPr>
          <w:rFonts w:ascii="Times New Roman" w:hAnsi="Times New Roman" w:cs="Times New Roman"/>
        </w:rPr>
        <w:t>eller högskola 500 kr</w:t>
      </w:r>
      <w:r w:rsidRPr="00EE08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E087E">
        <w:rPr>
          <w:rFonts w:ascii="Times New Roman" w:hAnsi="Times New Roman" w:cs="Times New Roman"/>
        </w:rPr>
        <w:t>Anmälan är bindande.</w:t>
      </w:r>
      <w:r w:rsidR="002549BE">
        <w:rPr>
          <w:rFonts w:ascii="Times New Roman" w:hAnsi="Times New Roman" w:cs="Times New Roman"/>
        </w:rPr>
        <w:t xml:space="preserve"> Kaffe ingår.</w:t>
      </w:r>
    </w:p>
    <w:p w:rsidR="002549BE" w:rsidRDefault="00D35A7D" w:rsidP="002549BE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i/>
        </w:rPr>
      </w:pPr>
      <w:r w:rsidRPr="006F0F83">
        <w:rPr>
          <w:rFonts w:ascii="Times New Roman" w:hAnsi="Times New Roman" w:cs="Times New Roman"/>
          <w:b/>
        </w:rPr>
        <w:t>Anmälan</w:t>
      </w:r>
      <w:r w:rsidRPr="00D35A7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Anmälan görs via hemsidan </w:t>
      </w:r>
      <w:hyperlink r:id="rId11" w:history="1">
        <w:r w:rsidRPr="00043DCF">
          <w:rPr>
            <w:rStyle w:val="Hyperlink"/>
            <w:rFonts w:ascii="Times New Roman" w:hAnsi="Times New Roman" w:cs="Times New Roman"/>
          </w:rPr>
          <w:t>www.dyslexiforeningen.se</w:t>
        </w:r>
      </w:hyperlink>
      <w:r>
        <w:rPr>
          <w:rStyle w:val="CommentReference"/>
        </w:rPr>
        <w:t xml:space="preserve">, </w:t>
      </w:r>
      <w:r w:rsidR="007A79E1">
        <w:rPr>
          <w:rStyle w:val="CommentReference"/>
        </w:rPr>
        <w:t xml:space="preserve"> </w:t>
      </w:r>
      <w:r>
        <w:rPr>
          <w:rFonts w:ascii="Times New Roman" w:hAnsi="Times New Roman" w:cs="Times New Roman"/>
        </w:rPr>
        <w:t xml:space="preserve">per mejl till </w:t>
      </w:r>
      <w:hyperlink r:id="rId12" w:history="1">
        <w:r w:rsidR="0054690C" w:rsidRPr="00E52F62">
          <w:rPr>
            <w:rStyle w:val="Hyperlink"/>
            <w:rFonts w:ascii="Times New Roman" w:hAnsi="Times New Roman" w:cs="Times New Roman"/>
          </w:rPr>
          <w:t>info@dyslexiforeningen.se</w:t>
        </w:r>
      </w:hyperlink>
      <w:r>
        <w:rPr>
          <w:rFonts w:ascii="Times New Roman" w:hAnsi="Times New Roman" w:cs="Times New Roman"/>
          <w:color w:val="000000"/>
        </w:rPr>
        <w:t xml:space="preserve"> eller </w:t>
      </w:r>
      <w:r w:rsidR="007A79E1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post till: Svenska Dyslexiföreningen, Surbrunnsgatan 42, 1 tr. ö g, 113 48 Stockholm</w:t>
      </w:r>
      <w:r w:rsidRPr="006F0F83">
        <w:rPr>
          <w:rFonts w:ascii="Times New Roman" w:hAnsi="Times New Roman" w:cs="Times New Roman"/>
        </w:rPr>
        <w:t xml:space="preserve">. </w:t>
      </w:r>
      <w:r w:rsidRPr="006F0F83">
        <w:rPr>
          <w:rFonts w:ascii="Times New Roman" w:hAnsi="Times New Roman" w:cs="Times New Roman"/>
          <w:color w:val="000000"/>
        </w:rPr>
        <w:t>För ytterligare information</w:t>
      </w:r>
      <w:r>
        <w:rPr>
          <w:rFonts w:ascii="Times New Roman" w:hAnsi="Times New Roman" w:cs="Times New Roman"/>
          <w:color w:val="000000"/>
        </w:rPr>
        <w:t xml:space="preserve"> kontakta kansliet per mejl eller telefon </w:t>
      </w:r>
      <w:r w:rsidRPr="006F0F83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8-</w:t>
      </w:r>
      <w:r w:rsidRPr="006F0F83">
        <w:rPr>
          <w:rFonts w:ascii="Times New Roman" w:hAnsi="Times New Roman" w:cs="Times New Roman"/>
          <w:color w:val="000000"/>
        </w:rPr>
        <w:t>437 462 39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An</w:t>
      </w:r>
      <w:r w:rsidR="00035A98">
        <w:rPr>
          <w:rFonts w:ascii="Times New Roman" w:hAnsi="Times New Roman" w:cs="Times New Roman"/>
        </w:rPr>
        <w:t xml:space="preserve">mälan görs senast den 15 oktober </w:t>
      </w:r>
      <w:r>
        <w:rPr>
          <w:rFonts w:ascii="Times New Roman" w:hAnsi="Times New Roman" w:cs="Times New Roman"/>
        </w:rPr>
        <w:t>201</w:t>
      </w:r>
      <w:r w:rsidR="00FF0C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därefter i mån av plats.</w:t>
      </w:r>
    </w:p>
    <w:p w:rsidR="00BE0FF0" w:rsidRPr="002549BE" w:rsidRDefault="00B81FDF" w:rsidP="002549BE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i/>
        </w:rPr>
      </w:pPr>
      <w:r w:rsidRPr="008F17A3">
        <w:rPr>
          <w:rFonts w:ascii="Times New Roman" w:hAnsi="Times New Roman" w:cs="Times New Roman"/>
          <w:b/>
        </w:rPr>
        <w:t>Avbokning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Avbokning ska göras skriftligt. </w:t>
      </w:r>
      <w:r w:rsidR="00167BA1">
        <w:rPr>
          <w:rFonts w:ascii="Times New Roman" w:hAnsi="Times New Roman" w:cs="Times New Roman"/>
        </w:rPr>
        <w:t>300 kr</w:t>
      </w:r>
      <w:r w:rsidRPr="008F1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tillkommer </w:t>
      </w:r>
      <w:r w:rsidRPr="008F17A3">
        <w:rPr>
          <w:rFonts w:ascii="Times New Roman" w:hAnsi="Times New Roman" w:cs="Times New Roman"/>
        </w:rPr>
        <w:t>för administr</w:t>
      </w:r>
      <w:r>
        <w:rPr>
          <w:rFonts w:ascii="Times New Roman" w:hAnsi="Times New Roman" w:cs="Times New Roman"/>
        </w:rPr>
        <w:t>ativa kostna</w:t>
      </w:r>
      <w:r w:rsidR="00035A98">
        <w:rPr>
          <w:rFonts w:ascii="Times New Roman" w:hAnsi="Times New Roman" w:cs="Times New Roman"/>
        </w:rPr>
        <w:t>der. Från och med den 30 oktober</w:t>
      </w:r>
      <w:r>
        <w:rPr>
          <w:rFonts w:ascii="Times New Roman" w:hAnsi="Times New Roman" w:cs="Times New Roman"/>
        </w:rPr>
        <w:t xml:space="preserve"> </w:t>
      </w:r>
      <w:r w:rsidRPr="008F17A3">
        <w:rPr>
          <w:rFonts w:ascii="Times New Roman" w:hAnsi="Times New Roman" w:cs="Times New Roman"/>
        </w:rPr>
        <w:t>görs inga återbetalning</w:t>
      </w:r>
      <w:r>
        <w:rPr>
          <w:rFonts w:ascii="Times New Roman" w:hAnsi="Times New Roman" w:cs="Times New Roman"/>
        </w:rPr>
        <w:t>ar av erlagda deltagaravgifter.</w:t>
      </w:r>
      <w:bookmarkStart w:id="0" w:name="_GoBack"/>
      <w:bookmarkEnd w:id="0"/>
    </w:p>
    <w:sectPr w:rsidR="00BE0FF0" w:rsidRPr="002549BE" w:rsidSect="00A77A50"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B6" w:rsidRDefault="00907BB6" w:rsidP="002549A9">
      <w:pPr>
        <w:spacing w:after="0" w:line="240" w:lineRule="auto"/>
      </w:pPr>
      <w:r>
        <w:separator/>
      </w:r>
    </w:p>
  </w:endnote>
  <w:endnote w:type="continuationSeparator" w:id="0">
    <w:p w:rsidR="00907BB6" w:rsidRDefault="00907BB6" w:rsidP="0025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B6" w:rsidRDefault="00907BB6" w:rsidP="002549A9">
      <w:pPr>
        <w:spacing w:after="0" w:line="240" w:lineRule="auto"/>
      </w:pPr>
      <w:r>
        <w:separator/>
      </w:r>
    </w:p>
  </w:footnote>
  <w:footnote w:type="continuationSeparator" w:id="0">
    <w:p w:rsidR="00907BB6" w:rsidRDefault="00907BB6" w:rsidP="0025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D46"/>
    <w:multiLevelType w:val="hybridMultilevel"/>
    <w:tmpl w:val="12665644"/>
    <w:lvl w:ilvl="0" w:tplc="5562EE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A5182"/>
    <w:multiLevelType w:val="hybridMultilevel"/>
    <w:tmpl w:val="34C85354"/>
    <w:lvl w:ilvl="0" w:tplc="FB800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B3"/>
    <w:rsid w:val="00010B9F"/>
    <w:rsid w:val="00011F98"/>
    <w:rsid w:val="00022A87"/>
    <w:rsid w:val="00035A98"/>
    <w:rsid w:val="00045368"/>
    <w:rsid w:val="00045B31"/>
    <w:rsid w:val="0005395A"/>
    <w:rsid w:val="00053B32"/>
    <w:rsid w:val="00057C09"/>
    <w:rsid w:val="00061F14"/>
    <w:rsid w:val="00082333"/>
    <w:rsid w:val="000849C6"/>
    <w:rsid w:val="000902FE"/>
    <w:rsid w:val="00097ABC"/>
    <w:rsid w:val="000A3C33"/>
    <w:rsid w:val="000A482A"/>
    <w:rsid w:val="000C5883"/>
    <w:rsid w:val="000D5E33"/>
    <w:rsid w:val="000E61AC"/>
    <w:rsid w:val="000E66A1"/>
    <w:rsid w:val="000F1A6B"/>
    <w:rsid w:val="000F33E1"/>
    <w:rsid w:val="00112A8E"/>
    <w:rsid w:val="00122B40"/>
    <w:rsid w:val="00123085"/>
    <w:rsid w:val="0012592F"/>
    <w:rsid w:val="001265E7"/>
    <w:rsid w:val="00133E0A"/>
    <w:rsid w:val="00137DD8"/>
    <w:rsid w:val="0014617B"/>
    <w:rsid w:val="00153F53"/>
    <w:rsid w:val="00167BA1"/>
    <w:rsid w:val="00171B4D"/>
    <w:rsid w:val="001828CD"/>
    <w:rsid w:val="00194273"/>
    <w:rsid w:val="001B0808"/>
    <w:rsid w:val="001C1A7D"/>
    <w:rsid w:val="001C24C3"/>
    <w:rsid w:val="001C2827"/>
    <w:rsid w:val="001C42EB"/>
    <w:rsid w:val="001D26CD"/>
    <w:rsid w:val="001E3DD7"/>
    <w:rsid w:val="00201BCD"/>
    <w:rsid w:val="00202687"/>
    <w:rsid w:val="00205A99"/>
    <w:rsid w:val="00212AEE"/>
    <w:rsid w:val="002549A9"/>
    <w:rsid w:val="002549BE"/>
    <w:rsid w:val="002630D1"/>
    <w:rsid w:val="00285810"/>
    <w:rsid w:val="002863F8"/>
    <w:rsid w:val="00295350"/>
    <w:rsid w:val="00297A36"/>
    <w:rsid w:val="002A799D"/>
    <w:rsid w:val="002B56D8"/>
    <w:rsid w:val="002C55E6"/>
    <w:rsid w:val="002D2D7F"/>
    <w:rsid w:val="002E69B1"/>
    <w:rsid w:val="002F254A"/>
    <w:rsid w:val="002F7A66"/>
    <w:rsid w:val="003052EF"/>
    <w:rsid w:val="00315B36"/>
    <w:rsid w:val="00316AAD"/>
    <w:rsid w:val="003360B3"/>
    <w:rsid w:val="00342F28"/>
    <w:rsid w:val="003439A9"/>
    <w:rsid w:val="00343CA9"/>
    <w:rsid w:val="0035660B"/>
    <w:rsid w:val="00356B89"/>
    <w:rsid w:val="0036012D"/>
    <w:rsid w:val="00361ACA"/>
    <w:rsid w:val="00374409"/>
    <w:rsid w:val="00393AE1"/>
    <w:rsid w:val="0039788D"/>
    <w:rsid w:val="003A366D"/>
    <w:rsid w:val="003A4D03"/>
    <w:rsid w:val="003C1F11"/>
    <w:rsid w:val="003C4171"/>
    <w:rsid w:val="003D0E27"/>
    <w:rsid w:val="003D3B80"/>
    <w:rsid w:val="003E27CD"/>
    <w:rsid w:val="003E2F8A"/>
    <w:rsid w:val="003E5532"/>
    <w:rsid w:val="003E7E1B"/>
    <w:rsid w:val="00402C4D"/>
    <w:rsid w:val="0041463C"/>
    <w:rsid w:val="00426304"/>
    <w:rsid w:val="004332A6"/>
    <w:rsid w:val="00435D65"/>
    <w:rsid w:val="004556A6"/>
    <w:rsid w:val="00457C16"/>
    <w:rsid w:val="00462D4A"/>
    <w:rsid w:val="004722B0"/>
    <w:rsid w:val="00486A74"/>
    <w:rsid w:val="00497643"/>
    <w:rsid w:val="004A683B"/>
    <w:rsid w:val="004B32D8"/>
    <w:rsid w:val="004B7D3E"/>
    <w:rsid w:val="004B7EA6"/>
    <w:rsid w:val="004D617A"/>
    <w:rsid w:val="004F3699"/>
    <w:rsid w:val="00504FBA"/>
    <w:rsid w:val="00511DD3"/>
    <w:rsid w:val="00533C62"/>
    <w:rsid w:val="0054690C"/>
    <w:rsid w:val="00551AF2"/>
    <w:rsid w:val="00560E5E"/>
    <w:rsid w:val="0056136B"/>
    <w:rsid w:val="005632FF"/>
    <w:rsid w:val="005647B4"/>
    <w:rsid w:val="00575411"/>
    <w:rsid w:val="00583130"/>
    <w:rsid w:val="00595B1B"/>
    <w:rsid w:val="005B4466"/>
    <w:rsid w:val="005B4F2F"/>
    <w:rsid w:val="005C068D"/>
    <w:rsid w:val="005C3BFC"/>
    <w:rsid w:val="005C5424"/>
    <w:rsid w:val="005C5AF9"/>
    <w:rsid w:val="005F04BB"/>
    <w:rsid w:val="0060266D"/>
    <w:rsid w:val="00607153"/>
    <w:rsid w:val="00607B18"/>
    <w:rsid w:val="00612280"/>
    <w:rsid w:val="00615FB7"/>
    <w:rsid w:val="00646FC3"/>
    <w:rsid w:val="006657E5"/>
    <w:rsid w:val="006710AE"/>
    <w:rsid w:val="00682EF8"/>
    <w:rsid w:val="00695E87"/>
    <w:rsid w:val="006A1710"/>
    <w:rsid w:val="006A550B"/>
    <w:rsid w:val="006A7AC9"/>
    <w:rsid w:val="006C4493"/>
    <w:rsid w:val="006C71CF"/>
    <w:rsid w:val="006D1478"/>
    <w:rsid w:val="006E40CD"/>
    <w:rsid w:val="006E457E"/>
    <w:rsid w:val="006E6AA3"/>
    <w:rsid w:val="006F0F83"/>
    <w:rsid w:val="006F4E85"/>
    <w:rsid w:val="006F665A"/>
    <w:rsid w:val="006F7085"/>
    <w:rsid w:val="00704138"/>
    <w:rsid w:val="007066C5"/>
    <w:rsid w:val="00707BDB"/>
    <w:rsid w:val="00730A7A"/>
    <w:rsid w:val="0073350B"/>
    <w:rsid w:val="00736CB8"/>
    <w:rsid w:val="00745907"/>
    <w:rsid w:val="00762A65"/>
    <w:rsid w:val="007803D9"/>
    <w:rsid w:val="007926EC"/>
    <w:rsid w:val="00795DCB"/>
    <w:rsid w:val="007A79E1"/>
    <w:rsid w:val="007C3C12"/>
    <w:rsid w:val="007D285C"/>
    <w:rsid w:val="007D7CAE"/>
    <w:rsid w:val="007E6943"/>
    <w:rsid w:val="007F43BE"/>
    <w:rsid w:val="00805863"/>
    <w:rsid w:val="008108A3"/>
    <w:rsid w:val="00822C52"/>
    <w:rsid w:val="008279EC"/>
    <w:rsid w:val="008351B9"/>
    <w:rsid w:val="00835B6D"/>
    <w:rsid w:val="008424D2"/>
    <w:rsid w:val="008440D9"/>
    <w:rsid w:val="008469AD"/>
    <w:rsid w:val="00847DF3"/>
    <w:rsid w:val="008524A0"/>
    <w:rsid w:val="0085391F"/>
    <w:rsid w:val="0085642C"/>
    <w:rsid w:val="00860A7F"/>
    <w:rsid w:val="0086556D"/>
    <w:rsid w:val="008655BE"/>
    <w:rsid w:val="00872D33"/>
    <w:rsid w:val="00875F77"/>
    <w:rsid w:val="008774AC"/>
    <w:rsid w:val="00877C52"/>
    <w:rsid w:val="00882407"/>
    <w:rsid w:val="0088403F"/>
    <w:rsid w:val="00884763"/>
    <w:rsid w:val="0088626F"/>
    <w:rsid w:val="008A565D"/>
    <w:rsid w:val="008B3D8C"/>
    <w:rsid w:val="008B4444"/>
    <w:rsid w:val="008B50BC"/>
    <w:rsid w:val="008B58EA"/>
    <w:rsid w:val="008E0DB6"/>
    <w:rsid w:val="008E517C"/>
    <w:rsid w:val="008F17A3"/>
    <w:rsid w:val="008F6B22"/>
    <w:rsid w:val="00901DB2"/>
    <w:rsid w:val="00903B8B"/>
    <w:rsid w:val="00905BDA"/>
    <w:rsid w:val="00907BB6"/>
    <w:rsid w:val="009215AE"/>
    <w:rsid w:val="0093330F"/>
    <w:rsid w:val="00940816"/>
    <w:rsid w:val="009451A4"/>
    <w:rsid w:val="009506A9"/>
    <w:rsid w:val="0095227C"/>
    <w:rsid w:val="0096191D"/>
    <w:rsid w:val="009636DD"/>
    <w:rsid w:val="00967F15"/>
    <w:rsid w:val="00972537"/>
    <w:rsid w:val="009760BE"/>
    <w:rsid w:val="0097643E"/>
    <w:rsid w:val="0099018F"/>
    <w:rsid w:val="009A3C91"/>
    <w:rsid w:val="009A5CEC"/>
    <w:rsid w:val="009B7616"/>
    <w:rsid w:val="009D22E9"/>
    <w:rsid w:val="009E1A94"/>
    <w:rsid w:val="009E35E4"/>
    <w:rsid w:val="009F7E66"/>
    <w:rsid w:val="00A00084"/>
    <w:rsid w:val="00A04D24"/>
    <w:rsid w:val="00A04EC0"/>
    <w:rsid w:val="00A10036"/>
    <w:rsid w:val="00A169B5"/>
    <w:rsid w:val="00A3111C"/>
    <w:rsid w:val="00A4284E"/>
    <w:rsid w:val="00A77A50"/>
    <w:rsid w:val="00A857C2"/>
    <w:rsid w:val="00AB10DF"/>
    <w:rsid w:val="00AB2A5D"/>
    <w:rsid w:val="00AB6F14"/>
    <w:rsid w:val="00AC36D3"/>
    <w:rsid w:val="00AE0528"/>
    <w:rsid w:val="00AE35E7"/>
    <w:rsid w:val="00B1065B"/>
    <w:rsid w:val="00B11EAB"/>
    <w:rsid w:val="00B226DF"/>
    <w:rsid w:val="00B23E1F"/>
    <w:rsid w:val="00B25A4E"/>
    <w:rsid w:val="00B30CC4"/>
    <w:rsid w:val="00B31453"/>
    <w:rsid w:val="00B41479"/>
    <w:rsid w:val="00B423B1"/>
    <w:rsid w:val="00B46D41"/>
    <w:rsid w:val="00B477D4"/>
    <w:rsid w:val="00B526B3"/>
    <w:rsid w:val="00B566B1"/>
    <w:rsid w:val="00B61A59"/>
    <w:rsid w:val="00B67341"/>
    <w:rsid w:val="00B81FDF"/>
    <w:rsid w:val="00B82624"/>
    <w:rsid w:val="00B86A39"/>
    <w:rsid w:val="00BA1048"/>
    <w:rsid w:val="00BA257C"/>
    <w:rsid w:val="00BB3281"/>
    <w:rsid w:val="00BB41EA"/>
    <w:rsid w:val="00BC0091"/>
    <w:rsid w:val="00BC208A"/>
    <w:rsid w:val="00BC4D46"/>
    <w:rsid w:val="00BE0FF0"/>
    <w:rsid w:val="00C44E68"/>
    <w:rsid w:val="00C45A7A"/>
    <w:rsid w:val="00C5096F"/>
    <w:rsid w:val="00C607CF"/>
    <w:rsid w:val="00C753B5"/>
    <w:rsid w:val="00C82A02"/>
    <w:rsid w:val="00C85000"/>
    <w:rsid w:val="00C9265D"/>
    <w:rsid w:val="00C93994"/>
    <w:rsid w:val="00CB279B"/>
    <w:rsid w:val="00CB4949"/>
    <w:rsid w:val="00CF09F3"/>
    <w:rsid w:val="00CF30DB"/>
    <w:rsid w:val="00CF477D"/>
    <w:rsid w:val="00CF5989"/>
    <w:rsid w:val="00D05D33"/>
    <w:rsid w:val="00D219F7"/>
    <w:rsid w:val="00D22E2A"/>
    <w:rsid w:val="00D25B9A"/>
    <w:rsid w:val="00D35A7D"/>
    <w:rsid w:val="00D428B1"/>
    <w:rsid w:val="00D45F07"/>
    <w:rsid w:val="00D4619C"/>
    <w:rsid w:val="00D51687"/>
    <w:rsid w:val="00D57E2D"/>
    <w:rsid w:val="00D6366F"/>
    <w:rsid w:val="00D86903"/>
    <w:rsid w:val="00D911DB"/>
    <w:rsid w:val="00D938C4"/>
    <w:rsid w:val="00D97311"/>
    <w:rsid w:val="00DA7D4B"/>
    <w:rsid w:val="00DB2D78"/>
    <w:rsid w:val="00DC27E6"/>
    <w:rsid w:val="00DC3C45"/>
    <w:rsid w:val="00DD0BF5"/>
    <w:rsid w:val="00DD4E67"/>
    <w:rsid w:val="00DD5397"/>
    <w:rsid w:val="00DF017E"/>
    <w:rsid w:val="00DF1525"/>
    <w:rsid w:val="00DF77C3"/>
    <w:rsid w:val="00E009E0"/>
    <w:rsid w:val="00E07E60"/>
    <w:rsid w:val="00E214D3"/>
    <w:rsid w:val="00E25425"/>
    <w:rsid w:val="00E3034D"/>
    <w:rsid w:val="00E31EDF"/>
    <w:rsid w:val="00E34068"/>
    <w:rsid w:val="00E37FA7"/>
    <w:rsid w:val="00E473C2"/>
    <w:rsid w:val="00E509F5"/>
    <w:rsid w:val="00E517A5"/>
    <w:rsid w:val="00E65A14"/>
    <w:rsid w:val="00E7025C"/>
    <w:rsid w:val="00E71761"/>
    <w:rsid w:val="00E73795"/>
    <w:rsid w:val="00E74C04"/>
    <w:rsid w:val="00E94C8B"/>
    <w:rsid w:val="00E977F9"/>
    <w:rsid w:val="00EC0897"/>
    <w:rsid w:val="00EC2BA0"/>
    <w:rsid w:val="00EE087E"/>
    <w:rsid w:val="00EE7958"/>
    <w:rsid w:val="00EF7231"/>
    <w:rsid w:val="00F0009F"/>
    <w:rsid w:val="00F0079A"/>
    <w:rsid w:val="00F00B1B"/>
    <w:rsid w:val="00F01B56"/>
    <w:rsid w:val="00F10075"/>
    <w:rsid w:val="00F254A6"/>
    <w:rsid w:val="00F26552"/>
    <w:rsid w:val="00F26D5F"/>
    <w:rsid w:val="00F30E4B"/>
    <w:rsid w:val="00F315F0"/>
    <w:rsid w:val="00F31A60"/>
    <w:rsid w:val="00F33824"/>
    <w:rsid w:val="00F34794"/>
    <w:rsid w:val="00F357BC"/>
    <w:rsid w:val="00F3621D"/>
    <w:rsid w:val="00F6181E"/>
    <w:rsid w:val="00F61CC3"/>
    <w:rsid w:val="00F660E0"/>
    <w:rsid w:val="00F6733E"/>
    <w:rsid w:val="00F74031"/>
    <w:rsid w:val="00F82216"/>
    <w:rsid w:val="00F9170F"/>
    <w:rsid w:val="00F93217"/>
    <w:rsid w:val="00F953DB"/>
    <w:rsid w:val="00FA06E8"/>
    <w:rsid w:val="00FA09B3"/>
    <w:rsid w:val="00FA7190"/>
    <w:rsid w:val="00FB0B52"/>
    <w:rsid w:val="00FB4435"/>
    <w:rsid w:val="00FD1549"/>
    <w:rsid w:val="00FD5163"/>
    <w:rsid w:val="00FE02E3"/>
    <w:rsid w:val="00FE5483"/>
    <w:rsid w:val="00FF0C23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09B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FA09B3"/>
    <w:rPr>
      <w:color w:val="000000"/>
      <w:sz w:val="22"/>
      <w:szCs w:val="22"/>
    </w:rPr>
  </w:style>
  <w:style w:type="character" w:customStyle="1" w:styleId="A3">
    <w:name w:val="A3"/>
    <w:uiPriority w:val="99"/>
    <w:rsid w:val="00FA09B3"/>
    <w:rPr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FA09B3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A09B3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938C4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D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C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E2F8A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Inget">
    <w:name w:val="Inget"/>
    <w:rsid w:val="003E2F8A"/>
  </w:style>
  <w:style w:type="paragraph" w:styleId="ListParagraph">
    <w:name w:val="List Paragraph"/>
    <w:basedOn w:val="Normal"/>
    <w:uiPriority w:val="34"/>
    <w:qFormat/>
    <w:rsid w:val="003D3B80"/>
    <w:pPr>
      <w:ind w:left="720"/>
      <w:contextualSpacing/>
    </w:pPr>
  </w:style>
  <w:style w:type="character" w:styleId="Hyperlink">
    <w:name w:val="Hyperlink"/>
    <w:basedOn w:val="DefaultParagraphFont"/>
    <w:rsid w:val="00E74C0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B7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B7D3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pple-converted-space">
    <w:name w:val="apple-converted-space"/>
    <w:basedOn w:val="DefaultParagraphFont"/>
    <w:rsid w:val="00402C4D"/>
  </w:style>
  <w:style w:type="paragraph" w:customStyle="1" w:styleId="ingress">
    <w:name w:val="ingress"/>
    <w:basedOn w:val="Normal"/>
    <w:rsid w:val="006E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E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45F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A9"/>
  </w:style>
  <w:style w:type="paragraph" w:styleId="Footer">
    <w:name w:val="footer"/>
    <w:basedOn w:val="Normal"/>
    <w:link w:val="FooterChar"/>
    <w:uiPriority w:val="99"/>
    <w:unhideWhenUsed/>
    <w:rsid w:val="0025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09B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FA09B3"/>
    <w:rPr>
      <w:color w:val="000000"/>
      <w:sz w:val="22"/>
      <w:szCs w:val="22"/>
    </w:rPr>
  </w:style>
  <w:style w:type="character" w:customStyle="1" w:styleId="A3">
    <w:name w:val="A3"/>
    <w:uiPriority w:val="99"/>
    <w:rsid w:val="00FA09B3"/>
    <w:rPr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FA09B3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A09B3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938C4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D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C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E2F8A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Inget">
    <w:name w:val="Inget"/>
    <w:rsid w:val="003E2F8A"/>
  </w:style>
  <w:style w:type="paragraph" w:styleId="ListParagraph">
    <w:name w:val="List Paragraph"/>
    <w:basedOn w:val="Normal"/>
    <w:uiPriority w:val="34"/>
    <w:qFormat/>
    <w:rsid w:val="003D3B80"/>
    <w:pPr>
      <w:ind w:left="720"/>
      <w:contextualSpacing/>
    </w:pPr>
  </w:style>
  <w:style w:type="character" w:styleId="Hyperlink">
    <w:name w:val="Hyperlink"/>
    <w:basedOn w:val="DefaultParagraphFont"/>
    <w:rsid w:val="00E74C0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B7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B7D3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pple-converted-space">
    <w:name w:val="apple-converted-space"/>
    <w:basedOn w:val="DefaultParagraphFont"/>
    <w:rsid w:val="00402C4D"/>
  </w:style>
  <w:style w:type="paragraph" w:customStyle="1" w:styleId="ingress">
    <w:name w:val="ingress"/>
    <w:basedOn w:val="Normal"/>
    <w:rsid w:val="006E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E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45F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A9"/>
  </w:style>
  <w:style w:type="paragraph" w:styleId="Footer">
    <w:name w:val="footer"/>
    <w:basedOn w:val="Normal"/>
    <w:link w:val="FooterChar"/>
    <w:uiPriority w:val="99"/>
    <w:unhideWhenUsed/>
    <w:rsid w:val="0025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53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dyslexiforening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yslexiforeningen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yslexiforeningen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8BE13A-103C-4FFB-9DBA-C5C01E21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Nordman</dc:creator>
  <cp:lastModifiedBy>Christina Hellman</cp:lastModifiedBy>
  <cp:revision>2</cp:revision>
  <cp:lastPrinted>2016-05-27T07:28:00Z</cp:lastPrinted>
  <dcterms:created xsi:type="dcterms:W3CDTF">2017-06-13T04:31:00Z</dcterms:created>
  <dcterms:modified xsi:type="dcterms:W3CDTF">2017-06-13T04:31:00Z</dcterms:modified>
</cp:coreProperties>
</file>